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F8157DA" w:rsidTr="6F8157DA" w14:paraId="5BA0785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8157DA" w:rsidP="6F8157DA" w:rsidRDefault="6F8157DA" w14:paraId="4E8870C5" w14:textId="531E46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F8157DA" w:rsidR="6F8157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F8157DA" w:rsidR="6F8157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8157DA" w:rsidP="6F8157DA" w:rsidRDefault="6F8157DA" w14:paraId="535E6FD0" w14:textId="04D48F6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8157DA" w:rsidR="6F8157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06/04/2023</w:t>
            </w:r>
          </w:p>
        </w:tc>
      </w:tr>
      <w:tr w:rsidR="6F8157DA" w:rsidTr="6F8157DA" w14:paraId="5B1A83E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8157DA" w:rsidP="6F8157DA" w:rsidRDefault="6F8157DA" w14:paraId="2F0546BA" w14:textId="438B93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F8157DA" w:rsidR="6F8157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F8157DA" w:rsidR="6F8157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74CF22B" w:rsidP="6F8157DA" w:rsidRDefault="474CF22B" w14:paraId="1CF88762" w14:textId="56397A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F8157DA" w:rsidR="474CF22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294</w:t>
            </w:r>
          </w:p>
        </w:tc>
      </w:tr>
    </w:tbl>
    <w:p w:rsidR="6F8157DA" w:rsidP="6F8157DA" w:rsidRDefault="6F8157DA" w14:paraId="491F0531" w14:textId="6313FBE1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FA05C2" w:rsidR="00A43BEE" w:rsidP="00A43BEE" w:rsidRDefault="00B30E3C" w14:paraId="27070363" w14:textId="686E4A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ETEC JORNALISTA ROBERTO MARINHO – SÃO PAULO - SP</w:t>
      </w:r>
    </w:p>
    <w:p w:rsidRPr="00FA05C2" w:rsidR="003F796C" w:rsidP="00A43BEE" w:rsidRDefault="00A43BEE" w14:paraId="16F5FD6B" w14:textId="14D4DB9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FA05C2" w:rsidR="00B30E3C">
        <w:rPr>
          <w:rFonts w:ascii="Times New Roman" w:hAnsi="Times New Roman" w:cs="Times New Roman"/>
          <w:b/>
          <w:sz w:val="24"/>
          <w:szCs w:val="24"/>
        </w:rPr>
        <w:t>253/</w:t>
      </w:r>
      <w:r w:rsidR="00497A6A">
        <w:rPr>
          <w:rFonts w:ascii="Times New Roman" w:hAnsi="Times New Roman" w:cs="Times New Roman"/>
          <w:b/>
          <w:sz w:val="24"/>
          <w:szCs w:val="24"/>
        </w:rPr>
        <w:t>0</w:t>
      </w:r>
      <w:r w:rsidR="00F813FC">
        <w:rPr>
          <w:rFonts w:ascii="Times New Roman" w:hAnsi="Times New Roman" w:cs="Times New Roman"/>
          <w:b/>
          <w:sz w:val="24"/>
          <w:szCs w:val="24"/>
        </w:rPr>
        <w:t>6</w:t>
      </w:r>
      <w:r w:rsidRPr="00FA05C2" w:rsidR="00B30E3C">
        <w:rPr>
          <w:rFonts w:ascii="Times New Roman" w:hAnsi="Times New Roman" w:cs="Times New Roman"/>
          <w:b/>
          <w:sz w:val="24"/>
          <w:szCs w:val="24"/>
        </w:rPr>
        <w:t>/2022</w:t>
      </w:r>
      <w:r w:rsidRPr="00FA05C2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FA05C2" w:rsidR="00B30E3C">
        <w:rPr>
          <w:rFonts w:ascii="Times New Roman" w:hAnsi="Times New Roman" w:cs="Times New Roman"/>
          <w:b/>
          <w:sz w:val="24"/>
          <w:szCs w:val="24"/>
        </w:rPr>
        <w:t>2022/</w:t>
      </w:r>
      <w:r w:rsidR="00497A6A">
        <w:rPr>
          <w:rFonts w:ascii="Times New Roman" w:hAnsi="Times New Roman" w:cs="Times New Roman"/>
          <w:b/>
          <w:sz w:val="24"/>
          <w:szCs w:val="24"/>
        </w:rPr>
        <w:t>3</w:t>
      </w:r>
      <w:r w:rsidR="00F813FC">
        <w:rPr>
          <w:rFonts w:ascii="Times New Roman" w:hAnsi="Times New Roman" w:cs="Times New Roman"/>
          <w:b/>
          <w:sz w:val="24"/>
          <w:szCs w:val="24"/>
        </w:rPr>
        <w:t>7471</w:t>
      </w:r>
    </w:p>
    <w:p w:rsidRPr="00FA05C2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FA05C2" w:rsidR="0088638D" w:rsidP="0088638D" w:rsidRDefault="0088638D" w14:paraId="58A53F0A" w14:textId="335FFF31">
      <w:pPr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DESPACHO PUBLICADO NO DOE DE 1</w:t>
      </w:r>
      <w:r w:rsidR="00497A6A">
        <w:rPr>
          <w:rFonts w:ascii="Times New Roman" w:hAnsi="Times New Roman" w:cs="Times New Roman"/>
          <w:b/>
          <w:sz w:val="24"/>
          <w:szCs w:val="24"/>
        </w:rPr>
        <w:t>4</w:t>
      </w:r>
      <w:r w:rsidRPr="00FA05C2">
        <w:rPr>
          <w:rFonts w:ascii="Times New Roman" w:hAnsi="Times New Roman" w:cs="Times New Roman"/>
          <w:b/>
          <w:sz w:val="24"/>
          <w:szCs w:val="24"/>
        </w:rPr>
        <w:t xml:space="preserve">/06/2022, PROCESSO </w:t>
      </w:r>
      <w:r w:rsidRPr="00FA05C2" w:rsidR="00B30E3C">
        <w:rPr>
          <w:rFonts w:ascii="Times New Roman" w:hAnsi="Times New Roman" w:cs="Times New Roman"/>
          <w:b/>
          <w:sz w:val="24"/>
          <w:szCs w:val="24"/>
        </w:rPr>
        <w:t>SISAUT–10000–2022–00002</w:t>
      </w:r>
    </w:p>
    <w:p w:rsidRPr="00FA05C2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5C2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FA05C2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FA05C2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FA05C2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FA05C2" w:rsidR="00403782" w:rsidP="006506A9" w:rsidRDefault="0004479C" w14:paraId="65EA1425" w14:textId="79BF2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9C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Abdias do Nascimento, cujo(a) Diretor(a) foi designado(a) nos termos do Despacho nº 019/2023 -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A05C2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05C2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FA05C2" w:rsidR="00351BF0">
        <w:rPr>
          <w:rFonts w:ascii="Times New Roman" w:hAnsi="Times New Roman" w:cs="Times New Roman"/>
          <w:bCs/>
          <w:sz w:val="24"/>
          <w:szCs w:val="24"/>
        </w:rPr>
        <w:t>09</w:t>
      </w:r>
      <w:r w:rsidRPr="00FA05C2" w:rsidR="00B30E3C">
        <w:rPr>
          <w:rFonts w:ascii="Times New Roman" w:hAnsi="Times New Roman" w:cs="Times New Roman"/>
          <w:bCs/>
          <w:sz w:val="24"/>
          <w:szCs w:val="24"/>
        </w:rPr>
        <w:t>/</w:t>
      </w:r>
      <w:r w:rsidRPr="00FA05C2" w:rsidR="00351BF0">
        <w:rPr>
          <w:rFonts w:ascii="Times New Roman" w:hAnsi="Times New Roman" w:cs="Times New Roman"/>
          <w:bCs/>
          <w:sz w:val="24"/>
          <w:szCs w:val="24"/>
        </w:rPr>
        <w:t>11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FA05C2" w:rsidR="00B30E3C">
        <w:rPr>
          <w:rFonts w:ascii="Times New Roman" w:hAnsi="Times New Roman" w:cs="Times New Roman"/>
          <w:bCs/>
          <w:sz w:val="24"/>
          <w:szCs w:val="24"/>
        </w:rPr>
        <w:t>I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>, pág.</w:t>
      </w:r>
      <w:r w:rsidRPr="00FA05C2" w:rsidR="00B30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05C2" w:rsidR="00351BF0">
        <w:rPr>
          <w:rFonts w:ascii="Times New Roman" w:hAnsi="Times New Roman" w:cs="Times New Roman"/>
          <w:bCs/>
          <w:sz w:val="24"/>
          <w:szCs w:val="24"/>
        </w:rPr>
        <w:t>244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FA05C2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FA05C2" w:rsidR="00AB4FAF" w:rsidP="00597FAF" w:rsidRDefault="001429E8" w14:paraId="5EC3E34C" w14:textId="469B03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5C2">
        <w:rPr>
          <w:rFonts w:ascii="Times New Roman" w:hAnsi="Times New Roman" w:cs="Times New Roman"/>
          <w:bCs/>
          <w:sz w:val="24"/>
          <w:szCs w:val="24"/>
        </w:rPr>
        <w:t xml:space="preserve">Língua Estrangeira Moderna – Inglês e Comunicação Profissional (Base Nacional Comum/ ETIM / </w:t>
      </w:r>
      <w:proofErr w:type="spellStart"/>
      <w:r w:rsidRPr="00FA05C2">
        <w:rPr>
          <w:rFonts w:ascii="Times New Roman" w:hAnsi="Times New Roman" w:cs="Times New Roman"/>
          <w:bCs/>
          <w:sz w:val="24"/>
          <w:szCs w:val="24"/>
        </w:rPr>
        <w:t>MTec</w:t>
      </w:r>
      <w:proofErr w:type="spellEnd"/>
      <w:r w:rsidRPr="00FA05C2">
        <w:rPr>
          <w:rFonts w:ascii="Times New Roman" w:hAnsi="Times New Roman" w:cs="Times New Roman"/>
          <w:bCs/>
          <w:sz w:val="24"/>
          <w:szCs w:val="24"/>
        </w:rPr>
        <w:t>)(ENSINO MÉDIO (BNCC/ ETIM/ MTEC/ EM COM ÊNFASES/ ITINERÁRIOS FORMATIVOS/ PD))</w:t>
      </w:r>
    </w:p>
    <w:p w:rsidRPr="00FA05C2" w:rsidR="00597FAF" w:rsidP="00597FAF" w:rsidRDefault="00597FAF" w14:paraId="45297CAF" w14:textId="0F2EBD12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FA05C2" w:rsidR="00AB4FAF">
        <w:rPr>
          <w:rFonts w:ascii="Times New Roman" w:hAnsi="Times New Roman" w:cs="Times New Roman"/>
          <w:sz w:val="24"/>
          <w:szCs w:val="24"/>
        </w:rPr>
        <w:t>1</w:t>
      </w:r>
      <w:r w:rsidRPr="00FA05C2" w:rsidR="009C222E">
        <w:rPr>
          <w:rFonts w:ascii="Times New Roman" w:hAnsi="Times New Roman" w:cs="Times New Roman"/>
          <w:sz w:val="24"/>
          <w:szCs w:val="24"/>
        </w:rPr>
        <w:t>0</w:t>
      </w:r>
      <w:r w:rsidRPr="00FA05C2" w:rsidR="00AB4FAF">
        <w:rPr>
          <w:rFonts w:ascii="Times New Roman" w:hAnsi="Times New Roman" w:cs="Times New Roman"/>
          <w:sz w:val="24"/>
          <w:szCs w:val="24"/>
        </w:rPr>
        <w:t xml:space="preserve">/04/2023 a </w:t>
      </w:r>
      <w:r w:rsidRPr="00FA05C2" w:rsidR="009C222E">
        <w:rPr>
          <w:rFonts w:ascii="Times New Roman" w:hAnsi="Times New Roman" w:cs="Times New Roman"/>
          <w:sz w:val="24"/>
          <w:szCs w:val="24"/>
        </w:rPr>
        <w:t>28/04/2023</w:t>
      </w:r>
    </w:p>
    <w:p w:rsidRPr="00FA05C2" w:rsidR="00597FAF" w:rsidP="00597FAF" w:rsidRDefault="00597FAF" w14:paraId="63A12D6C" w14:textId="2713C614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FA05C2" w:rsidR="009C222E">
        <w:rPr>
          <w:rFonts w:ascii="Times New Roman" w:hAnsi="Times New Roman" w:cs="Times New Roman"/>
          <w:sz w:val="24"/>
          <w:szCs w:val="24"/>
        </w:rPr>
        <w:t>08/05/2023 a 26/05/2023</w:t>
      </w:r>
    </w:p>
    <w:p w:rsidRPr="00FA05C2" w:rsidR="00597FAF" w:rsidP="00597FAF" w:rsidRDefault="00597FAF" w14:paraId="39587EFF" w14:textId="59E10F56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FA05C2" w:rsidR="00D50307">
        <w:rPr>
          <w:rFonts w:ascii="Times New Roman" w:hAnsi="Times New Roman" w:cs="Times New Roman"/>
          <w:sz w:val="24"/>
          <w:szCs w:val="24"/>
        </w:rPr>
        <w:t>10</w:t>
      </w:r>
      <w:r w:rsidRPr="00FA05C2" w:rsidR="009C222E">
        <w:rPr>
          <w:rFonts w:ascii="Times New Roman" w:hAnsi="Times New Roman" w:cs="Times New Roman"/>
          <w:sz w:val="24"/>
          <w:szCs w:val="24"/>
        </w:rPr>
        <w:t>/</w:t>
      </w:r>
      <w:r w:rsidRPr="00FA05C2" w:rsidR="00D50307">
        <w:rPr>
          <w:rFonts w:ascii="Times New Roman" w:hAnsi="Times New Roman" w:cs="Times New Roman"/>
          <w:sz w:val="24"/>
          <w:szCs w:val="24"/>
        </w:rPr>
        <w:t>07</w:t>
      </w:r>
      <w:r w:rsidRPr="00FA05C2" w:rsidR="009C222E">
        <w:rPr>
          <w:rFonts w:ascii="Times New Roman" w:hAnsi="Times New Roman" w:cs="Times New Roman"/>
          <w:sz w:val="24"/>
          <w:szCs w:val="24"/>
        </w:rPr>
        <w:t xml:space="preserve">/2023 a </w:t>
      </w:r>
      <w:r w:rsidRPr="00FA05C2" w:rsidR="00D50307">
        <w:rPr>
          <w:rFonts w:ascii="Times New Roman" w:hAnsi="Times New Roman" w:cs="Times New Roman"/>
          <w:sz w:val="24"/>
          <w:szCs w:val="24"/>
        </w:rPr>
        <w:t>14//07/</w:t>
      </w:r>
      <w:r w:rsidRPr="00FA05C2" w:rsidR="009C222E">
        <w:rPr>
          <w:rFonts w:ascii="Times New Roman" w:hAnsi="Times New Roman" w:cs="Times New Roman"/>
          <w:sz w:val="24"/>
          <w:szCs w:val="24"/>
        </w:rPr>
        <w:t>2023</w:t>
      </w:r>
    </w:p>
    <w:p w:rsidRPr="00FA05C2" w:rsidR="00597FAF" w:rsidP="00597FAF" w:rsidRDefault="00597FAF" w14:paraId="130CD2A8" w14:textId="7EBEC392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FA05C2" w:rsidR="00D50307">
        <w:rPr>
          <w:rFonts w:ascii="Times New Roman" w:hAnsi="Times New Roman" w:cs="Times New Roman"/>
          <w:sz w:val="24"/>
          <w:szCs w:val="24"/>
        </w:rPr>
        <w:t xml:space="preserve">27/07/2023 a 11/08//2023 </w:t>
      </w:r>
    </w:p>
    <w:p w:rsidRPr="00FA05C2" w:rsidR="00597FAF" w:rsidP="00597FAF" w:rsidRDefault="00597FAF" w14:paraId="6DFA3E96" w14:textId="79AC9DE3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FA05C2" w:rsidR="00D50307">
        <w:rPr>
          <w:rFonts w:ascii="Times New Roman" w:hAnsi="Times New Roman" w:cs="Times New Roman"/>
          <w:sz w:val="24"/>
          <w:szCs w:val="24"/>
        </w:rPr>
        <w:t>11/08/2023 a 14/08/2023 a 25/08/2023</w:t>
      </w:r>
    </w:p>
    <w:p w:rsidRPr="00FA05C2" w:rsidR="00D50307" w:rsidP="00597FAF" w:rsidRDefault="00597FAF" w14:paraId="29D91B57" w14:textId="1146D780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FA05C2" w:rsidR="00D50307">
        <w:rPr>
          <w:rFonts w:ascii="Times New Roman" w:hAnsi="Times New Roman" w:cs="Times New Roman"/>
          <w:sz w:val="24"/>
          <w:szCs w:val="24"/>
        </w:rPr>
        <w:t>28/08/2023 a 06/09/2023</w:t>
      </w:r>
    </w:p>
    <w:p w:rsidRPr="00FA05C2" w:rsidR="00597FAF" w:rsidP="00597FAF" w:rsidRDefault="00597FAF" w14:paraId="1356C1CB" w14:textId="00E4C1A4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FA05C2" w:rsidR="00D50307">
        <w:rPr>
          <w:rFonts w:ascii="Times New Roman" w:hAnsi="Times New Roman" w:cs="Times New Roman"/>
          <w:sz w:val="24"/>
          <w:szCs w:val="24"/>
        </w:rPr>
        <w:t>18/09/2023 a 29/09/2023</w:t>
      </w:r>
    </w:p>
    <w:p w:rsidRPr="00FA05C2" w:rsidR="00D50307" w:rsidP="00D50307" w:rsidRDefault="00597FAF" w14:paraId="503D872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FA05C2" w:rsidR="00D50307">
        <w:rPr>
          <w:rFonts w:ascii="Times New Roman" w:hAnsi="Times New Roman" w:cs="Times New Roman"/>
          <w:sz w:val="24"/>
          <w:szCs w:val="24"/>
        </w:rPr>
        <w:t>02/10/2023 a 11/10/2023</w:t>
      </w:r>
    </w:p>
    <w:p w:rsidRPr="00FA05C2" w:rsidR="006A7CB6" w:rsidP="00D50307" w:rsidRDefault="007D1C12" w14:paraId="4780879A" w14:textId="40D1EB52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lastRenderedPageBreak/>
        <w:t>Os prazos e procedimentos para interposição de recursos encontram-se dispostos no Capítulo XVIII do Edital de Abertura de Inscrições.</w:t>
      </w:r>
    </w:p>
    <w:sectPr w:rsidRPr="00FA05C2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5BB" w:rsidP="006506A9" w:rsidRDefault="007A65BB" w14:paraId="3A1A9266" w14:textId="77777777">
      <w:pPr>
        <w:spacing w:after="0" w:line="240" w:lineRule="auto"/>
      </w:pPr>
      <w:r>
        <w:separator/>
      </w:r>
    </w:p>
  </w:endnote>
  <w:endnote w:type="continuationSeparator" w:id="0">
    <w:p w:rsidR="007A65BB" w:rsidP="006506A9" w:rsidRDefault="007A65BB" w14:paraId="49AD3A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5BB" w:rsidP="006506A9" w:rsidRDefault="007A65BB" w14:paraId="04E7E4D9" w14:textId="77777777">
      <w:pPr>
        <w:spacing w:after="0" w:line="240" w:lineRule="auto"/>
      </w:pPr>
      <w:r>
        <w:separator/>
      </w:r>
    </w:p>
  </w:footnote>
  <w:footnote w:type="continuationSeparator" w:id="0">
    <w:p w:rsidR="007A65BB" w:rsidP="006506A9" w:rsidRDefault="007A65BB" w14:paraId="5C136F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4479C"/>
    <w:rsid w:val="0005724A"/>
    <w:rsid w:val="000C780C"/>
    <w:rsid w:val="000E3BC3"/>
    <w:rsid w:val="001429E8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51BF0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97A6A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A65BB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222E"/>
    <w:rsid w:val="009C73A9"/>
    <w:rsid w:val="00A317AA"/>
    <w:rsid w:val="00A43BEE"/>
    <w:rsid w:val="00A72848"/>
    <w:rsid w:val="00AB4FAF"/>
    <w:rsid w:val="00AC1E97"/>
    <w:rsid w:val="00AF2F8B"/>
    <w:rsid w:val="00B30E3C"/>
    <w:rsid w:val="00B57D8D"/>
    <w:rsid w:val="00BC5080"/>
    <w:rsid w:val="00C07BEA"/>
    <w:rsid w:val="00C22E6F"/>
    <w:rsid w:val="00C53E34"/>
    <w:rsid w:val="00C901CC"/>
    <w:rsid w:val="00CA0ABC"/>
    <w:rsid w:val="00CB6EE0"/>
    <w:rsid w:val="00CD7179"/>
    <w:rsid w:val="00CE79B4"/>
    <w:rsid w:val="00D11738"/>
    <w:rsid w:val="00D36B78"/>
    <w:rsid w:val="00D50307"/>
    <w:rsid w:val="00D518B3"/>
    <w:rsid w:val="00DB64F6"/>
    <w:rsid w:val="00E5695A"/>
    <w:rsid w:val="00E72462"/>
    <w:rsid w:val="00E93A47"/>
    <w:rsid w:val="00F813FC"/>
    <w:rsid w:val="00FA05C2"/>
    <w:rsid w:val="00FA1140"/>
    <w:rsid w:val="00FB2149"/>
    <w:rsid w:val="00FB3462"/>
    <w:rsid w:val="00FD4B66"/>
    <w:rsid w:val="474CF22B"/>
    <w:rsid w:val="6F81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2023-04-05T12:00:00.0000000Z</dcterms:created>
  <dcterms:modified xsi:type="dcterms:W3CDTF">2023-04-06T11:45:11.0451811Z</dcterms:modified>
</coreProperties>
</file>